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FIVE9,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11,751,767.00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11,877,228.00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11,877,228.00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FIVE9,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BISHOP DRIVE SUITE 350 SAN RAMON CA 94583</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11877228</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15.5  %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11751767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11877228</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FIVE9, INC is more than five percent of the total outstanding common stock.</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1283</Words>
  <Characters>6781</Characters>
  <CharactersWithSpaces>7978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