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0002000932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8"/>
        <w:gridCol w:w="3807"/>
      </w:tblGrid>
      <w:tr>
        <w:trPr/>
        <w:tc>
          <w:tcPr>
            <w:tcW w:w="6398" w:type="dxa"/>
            <w:tcBorders/>
            <w:vAlign w:val="center"/>
          </w:tcPr>
          <w:p>
            <w:pPr>
              <w:pStyle w:val="TableContents"/>
              <w:bidi w:val="0"/>
              <w:spacing w:before="0" w:after="283"/>
              <w:jc w:val="left"/>
              <w:rPr/>
            </w:pPr>
            <w:r>
              <w:rPr/>
              <w:t>Name of Issuer</w:t>
            </w:r>
          </w:p>
        </w:tc>
        <w:tc>
          <w:tcPr>
            <w:tcW w:w="3807" w:type="dxa"/>
            <w:tcBorders/>
            <w:vAlign w:val="center"/>
          </w:tcPr>
          <w:p>
            <w:pPr>
              <w:pStyle w:val="TableContents"/>
              <w:bidi w:val="0"/>
              <w:spacing w:before="0" w:after="0"/>
              <w:jc w:val="left"/>
              <w:rPr/>
            </w:pPr>
            <w:r>
              <w:rPr/>
              <w:t>Five9, Inc.</w:t>
            </w:r>
          </w:p>
        </w:tc>
      </w:tr>
      <w:tr>
        <w:trPr/>
        <w:tc>
          <w:tcPr>
            <w:tcW w:w="6398" w:type="dxa"/>
            <w:tcBorders/>
            <w:vAlign w:val="center"/>
          </w:tcPr>
          <w:p>
            <w:pPr>
              <w:pStyle w:val="TableContents"/>
              <w:bidi w:val="0"/>
              <w:spacing w:before="0" w:after="283"/>
              <w:jc w:val="left"/>
              <w:rPr/>
            </w:pPr>
            <w:r>
              <w:rPr/>
              <w:t>SEC File Number</w:t>
            </w:r>
          </w:p>
        </w:tc>
        <w:tc>
          <w:tcPr>
            <w:tcW w:w="3807" w:type="dxa"/>
            <w:tcBorders/>
            <w:vAlign w:val="center"/>
          </w:tcPr>
          <w:p>
            <w:pPr>
              <w:pStyle w:val="TableContents"/>
              <w:bidi w:val="0"/>
              <w:spacing w:before="0" w:after="0"/>
              <w:jc w:val="left"/>
              <w:rPr/>
            </w:pPr>
            <w:r>
              <w:rPr/>
              <w:t>001-36383</w:t>
            </w:r>
          </w:p>
        </w:tc>
      </w:tr>
      <w:tr>
        <w:trPr/>
        <w:tc>
          <w:tcPr>
            <w:tcW w:w="6398" w:type="dxa"/>
            <w:tcBorders/>
            <w:vAlign w:val="center"/>
          </w:tcPr>
          <w:p>
            <w:pPr>
              <w:pStyle w:val="TableContents"/>
              <w:bidi w:val="0"/>
              <w:spacing w:before="0" w:after="283"/>
              <w:jc w:val="left"/>
              <w:rPr/>
            </w:pPr>
            <w:r>
              <w:rPr/>
              <w:t>Address of Issuer</w:t>
            </w:r>
          </w:p>
        </w:tc>
        <w:tc>
          <w:tcPr>
            <w:tcW w:w="3807" w:type="dxa"/>
            <w:tcBorders/>
            <w:vAlign w:val="center"/>
          </w:tcPr>
          <w:p>
            <w:pPr>
              <w:pStyle w:val="TableContents"/>
              <w:bidi w:val="0"/>
              <w:spacing w:before="0" w:after="0"/>
              <w:jc w:val="left"/>
              <w:rPr/>
            </w:pPr>
            <w:r>
              <w:rPr/>
              <w:t>3001 Bishop Drive, Suite 350</w:t>
              <w:br/>
              <w:t>San Ramon</w:t>
              <w:br/>
              <w:t xml:space="preserve">CALIFORNIA </w:t>
              <w:br/>
              <w:t>94583</w:t>
            </w:r>
          </w:p>
        </w:tc>
      </w:tr>
      <w:tr>
        <w:trPr/>
        <w:tc>
          <w:tcPr>
            <w:tcW w:w="6398" w:type="dxa"/>
            <w:tcBorders/>
            <w:vAlign w:val="center"/>
          </w:tcPr>
          <w:p>
            <w:pPr>
              <w:pStyle w:val="TableContents"/>
              <w:bidi w:val="0"/>
              <w:spacing w:before="0" w:after="283"/>
              <w:jc w:val="left"/>
              <w:rPr/>
            </w:pPr>
            <w:r>
              <w:rPr/>
              <w:t>Phone</w:t>
            </w:r>
          </w:p>
        </w:tc>
        <w:tc>
          <w:tcPr>
            <w:tcW w:w="3807" w:type="dxa"/>
            <w:tcBorders/>
            <w:vAlign w:val="center"/>
          </w:tcPr>
          <w:p>
            <w:pPr>
              <w:pStyle w:val="TableContents"/>
              <w:bidi w:val="0"/>
              <w:spacing w:before="0" w:after="0"/>
              <w:jc w:val="left"/>
              <w:rPr/>
            </w:pPr>
            <w:r>
              <w:rPr/>
              <w:t>9252012000</w:t>
            </w:r>
          </w:p>
        </w:tc>
      </w:tr>
      <w:tr>
        <w:trPr/>
        <w:tc>
          <w:tcPr>
            <w:tcW w:w="6398" w:type="dxa"/>
            <w:tcBorders/>
            <w:vAlign w:val="center"/>
          </w:tcPr>
          <w:p>
            <w:pPr>
              <w:pStyle w:val="TableContents"/>
              <w:bidi w:val="0"/>
              <w:spacing w:before="0" w:after="283"/>
              <w:jc w:val="left"/>
              <w:rPr/>
            </w:pPr>
            <w:r>
              <w:rPr/>
              <w:t>Name of Person for Whose Account the Securities are To Be Sold</w:t>
            </w:r>
          </w:p>
        </w:tc>
        <w:tc>
          <w:tcPr>
            <w:tcW w:w="3807" w:type="dxa"/>
            <w:tcBorders/>
            <w:vAlign w:val="center"/>
          </w:tcPr>
          <w:p>
            <w:pPr>
              <w:pStyle w:val="TableContents"/>
              <w:bidi w:val="0"/>
              <w:spacing w:before="0" w:after="0"/>
              <w:jc w:val="left"/>
              <w:rPr/>
            </w:pPr>
            <w:r>
              <w:rPr/>
              <w:t xml:space="preserve">ANDREW DIGNAN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8" w:type="dxa"/>
            <w:tcBorders/>
            <w:vAlign w:val="center"/>
          </w:tcPr>
          <w:p>
            <w:pPr>
              <w:pStyle w:val="TableContents"/>
              <w:bidi w:val="0"/>
              <w:spacing w:before="0" w:after="283"/>
              <w:jc w:val="left"/>
              <w:rPr/>
            </w:pPr>
            <w:r>
              <w:rPr/>
              <w:t>Relationship to Issuer</w:t>
            </w:r>
          </w:p>
        </w:tc>
        <w:tc>
          <w:tcPr>
            <w:tcW w:w="38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17767</w:t>
            </w:r>
          </w:p>
        </w:tc>
        <w:tc>
          <w:tcPr>
            <w:tcW w:w="1381" w:type="dxa"/>
            <w:tcBorders/>
            <w:vAlign w:val="center"/>
          </w:tcPr>
          <w:p>
            <w:pPr>
              <w:pStyle w:val="TableContents"/>
              <w:bidi w:val="0"/>
              <w:spacing w:before="0" w:after="283"/>
              <w:jc w:val="left"/>
              <w:rPr/>
            </w:pPr>
            <w:r>
              <w:rPr/>
              <w:t>614205.19</w:t>
            </w:r>
          </w:p>
        </w:tc>
        <w:tc>
          <w:tcPr>
            <w:tcW w:w="1556" w:type="dxa"/>
            <w:tcBorders/>
            <w:vAlign w:val="center"/>
          </w:tcPr>
          <w:p>
            <w:pPr>
              <w:pStyle w:val="TableContents"/>
              <w:bidi w:val="0"/>
              <w:spacing w:before="0" w:after="283"/>
              <w:jc w:val="left"/>
              <w:rPr/>
            </w:pPr>
            <w:r>
              <w:rPr/>
              <w:t>74723531</w:t>
            </w:r>
          </w:p>
        </w:tc>
        <w:tc>
          <w:tcPr>
            <w:tcW w:w="1569" w:type="dxa"/>
            <w:tcBorders/>
            <w:vAlign w:val="center"/>
          </w:tcPr>
          <w:p>
            <w:pPr>
              <w:pStyle w:val="TableContents"/>
              <w:bidi w:val="0"/>
              <w:spacing w:before="0" w:after="283"/>
              <w:jc w:val="left"/>
              <w:rPr/>
            </w:pPr>
            <w:r>
              <w:rPr/>
              <w:t>08/28/2026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17767</w:t>
            </w:r>
          </w:p>
        </w:tc>
        <w:tc>
          <w:tcPr>
            <w:tcW w:w="1078" w:type="dxa"/>
            <w:tcBorders/>
            <w:vAlign w:val="center"/>
          </w:tcPr>
          <w:p>
            <w:pPr>
              <w:pStyle w:val="TableContents"/>
              <w:bidi w:val="0"/>
              <w:spacing w:before="0" w:after="283"/>
              <w:jc w:val="left"/>
              <w:rPr/>
            </w:pPr>
            <w:r>
              <w:rPr/>
              <w:t>03/03/2026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30"/>
        <w:gridCol w:w="943"/>
        <w:gridCol w:w="1559"/>
        <w:gridCol w:w="1757"/>
      </w:tblGrid>
      <w:tr>
        <w:trPr/>
        <w:tc>
          <w:tcPr>
            <w:tcW w:w="3016"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 xml:space="preserve">10b5-1 Sales for ANDREW DIGNAN </w:t>
              <w:br/>
              <w:t>3001 Bishop Drive, Suite 350</w:t>
              <w:br/>
              <w:t>San Ramon   CA   94583</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06/05/2026</w:t>
            </w:r>
          </w:p>
        </w:tc>
        <w:tc>
          <w:tcPr>
            <w:tcW w:w="1559" w:type="dxa"/>
            <w:tcBorders/>
            <w:vAlign w:val="center"/>
          </w:tcPr>
          <w:p>
            <w:pPr>
              <w:pStyle w:val="TableContents"/>
              <w:bidi w:val="0"/>
              <w:spacing w:before="0" w:after="283"/>
              <w:jc w:val="left"/>
              <w:rPr/>
            </w:pPr>
            <w:r>
              <w:rPr/>
              <w:t>3073</w:t>
            </w:r>
          </w:p>
        </w:tc>
        <w:tc>
          <w:tcPr>
            <w:tcW w:w="1757" w:type="dxa"/>
            <w:tcBorders/>
            <w:vAlign w:val="center"/>
          </w:tcPr>
          <w:p>
            <w:pPr>
              <w:pStyle w:val="TableContents"/>
              <w:bidi w:val="0"/>
              <w:spacing w:before="0" w:after="283"/>
              <w:jc w:val="left"/>
              <w:rPr/>
            </w:pPr>
            <w:r>
              <w:rPr/>
              <w:t>74520.25</w:t>
            </w:r>
          </w:p>
        </w:tc>
      </w:tr>
      <w:tr>
        <w:trPr/>
        <w:tc>
          <w:tcPr>
            <w:tcW w:w="3016" w:type="dxa"/>
            <w:tcBorders/>
            <w:vAlign w:val="center"/>
          </w:tcPr>
          <w:p>
            <w:pPr>
              <w:pStyle w:val="TableContents"/>
              <w:bidi w:val="0"/>
              <w:spacing w:before="0" w:after="283"/>
              <w:jc w:val="left"/>
              <w:rPr/>
            </w:pPr>
            <w:r>
              <w:rPr/>
              <w:t xml:space="preserve">10b5-1 Sales for ANDREW DIGNAN </w:t>
              <w:br/>
              <w:t>3001 Bishop Drive, Suite 350</w:t>
              <w:br/>
              <w:t>San Ramon   CA   94583</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06/04/2026</w:t>
            </w:r>
          </w:p>
        </w:tc>
        <w:tc>
          <w:tcPr>
            <w:tcW w:w="1559" w:type="dxa"/>
            <w:tcBorders/>
            <w:vAlign w:val="center"/>
          </w:tcPr>
          <w:p>
            <w:pPr>
              <w:pStyle w:val="TableContents"/>
              <w:bidi w:val="0"/>
              <w:spacing w:before="0" w:after="283"/>
              <w:jc w:val="left"/>
              <w:rPr/>
            </w:pPr>
            <w:r>
              <w:rPr/>
              <w:t>5645</w:t>
            </w:r>
          </w:p>
        </w:tc>
        <w:tc>
          <w:tcPr>
            <w:tcW w:w="1757" w:type="dxa"/>
            <w:tcBorders/>
            <w:vAlign w:val="center"/>
          </w:tcPr>
          <w:p>
            <w:pPr>
              <w:pStyle w:val="TableContents"/>
              <w:bidi w:val="0"/>
              <w:spacing w:before="0" w:after="283"/>
              <w:jc w:val="left"/>
              <w:rPr/>
            </w:pPr>
            <w:r>
              <w:rPr/>
              <w:t>139656.17</w:t>
            </w:r>
          </w:p>
        </w:tc>
      </w:tr>
      <w:tr>
        <w:trPr/>
        <w:tc>
          <w:tcPr>
            <w:tcW w:w="3016" w:type="dxa"/>
            <w:tcBorders/>
            <w:vAlign w:val="center"/>
          </w:tcPr>
          <w:p>
            <w:pPr>
              <w:pStyle w:val="TableContents"/>
              <w:bidi w:val="0"/>
              <w:spacing w:before="0" w:after="283"/>
              <w:jc w:val="left"/>
              <w:rPr/>
            </w:pPr>
            <w:r>
              <w:rPr/>
              <w:t>ANDREW DIGNAN</w:t>
              <w:br/>
              <w:t>3001 Bishop Drive, Suite 350</w:t>
              <w:br/>
              <w:t>San Ramon   CA   94583</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06/03/2026</w:t>
            </w:r>
          </w:p>
        </w:tc>
        <w:tc>
          <w:tcPr>
            <w:tcW w:w="1559" w:type="dxa"/>
            <w:tcBorders/>
            <w:vAlign w:val="center"/>
          </w:tcPr>
          <w:p>
            <w:pPr>
              <w:pStyle w:val="TableContents"/>
              <w:bidi w:val="0"/>
              <w:spacing w:before="0" w:after="283"/>
              <w:jc w:val="left"/>
              <w:rPr/>
            </w:pPr>
            <w:r>
              <w:rPr/>
              <w:t>2558</w:t>
            </w:r>
          </w:p>
        </w:tc>
        <w:tc>
          <w:tcPr>
            <w:tcW w:w="1757" w:type="dxa"/>
            <w:tcBorders/>
            <w:vAlign w:val="center"/>
          </w:tcPr>
          <w:p>
            <w:pPr>
              <w:pStyle w:val="TableContents"/>
              <w:bidi w:val="0"/>
              <w:spacing w:before="0" w:after="283"/>
              <w:jc w:val="left"/>
              <w:rPr/>
            </w:pPr>
            <w:r>
              <w:rPr/>
              <w:t>63463.98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7"/>
        <w:gridCol w:w="6128"/>
      </w:tblGrid>
      <w:tr>
        <w:trPr/>
        <w:tc>
          <w:tcPr>
            <w:tcW w:w="4077" w:type="dxa"/>
            <w:tcBorders/>
            <w:vAlign w:val="center"/>
          </w:tcPr>
          <w:p>
            <w:pPr>
              <w:pStyle w:val="TableContents"/>
              <w:bidi w:val="0"/>
              <w:spacing w:before="0" w:after="283"/>
              <w:jc w:val="left"/>
              <w:rPr/>
            </w:pPr>
            <w:r>
              <w:rPr/>
              <w:t>Remarks</w:t>
            </w:r>
          </w:p>
        </w:tc>
        <w:tc>
          <w:tcPr>
            <w:tcW w:w="6128" w:type="dxa"/>
            <w:tcBorders/>
            <w:vAlign w:val="center"/>
          </w:tcPr>
          <w:p>
            <w:pPr>
              <w:pStyle w:val="TableContents"/>
              <w:bidi w:val="0"/>
              <w:spacing w:before="0" w:after="0"/>
              <w:jc w:val="left"/>
              <w:rPr/>
            </w:pPr>
            <w:r>
              <w:rPr/>
              <w:t xml:space="preserve">The securities to be sold were acquired upon the vesting of restricted stock units during the period of 3/3/2026 through 6/3/2026. </w:t>
            </w:r>
          </w:p>
        </w:tc>
      </w:tr>
      <w:tr>
        <w:trPr/>
        <w:tc>
          <w:tcPr>
            <w:tcW w:w="4077" w:type="dxa"/>
            <w:tcBorders/>
            <w:vAlign w:val="center"/>
          </w:tcPr>
          <w:p>
            <w:pPr>
              <w:pStyle w:val="TableContents"/>
              <w:bidi w:val="0"/>
              <w:spacing w:before="0" w:after="283"/>
              <w:jc w:val="left"/>
              <w:rPr/>
            </w:pPr>
            <w:r>
              <w:rPr/>
              <w:t>Date of Notice</w:t>
            </w:r>
          </w:p>
        </w:tc>
        <w:tc>
          <w:tcPr>
            <w:tcW w:w="6128" w:type="dxa"/>
            <w:tcBorders/>
            <w:vAlign w:val="center"/>
          </w:tcPr>
          <w:p>
            <w:pPr>
              <w:pStyle w:val="TableContents"/>
              <w:bidi w:val="0"/>
              <w:spacing w:before="0" w:after="0"/>
              <w:jc w:val="left"/>
              <w:rPr/>
            </w:pPr>
            <w:r>
              <w:rPr/>
              <w:t>08/28/2026</w:t>
            </w:r>
          </w:p>
        </w:tc>
      </w:tr>
      <w:tr>
        <w:trPr/>
        <w:tc>
          <w:tcPr>
            <w:tcW w:w="4077" w:type="dxa"/>
            <w:tcBorders/>
            <w:vAlign w:val="center"/>
          </w:tcPr>
          <w:p>
            <w:pPr>
              <w:pStyle w:val="TableContents"/>
              <w:bidi w:val="0"/>
              <w:spacing w:before="0" w:after="283"/>
              <w:jc w:val="left"/>
              <w:rPr/>
            </w:pPr>
            <w:r>
              <w:rPr/>
              <w:t>Date of Plan Adoption or Giving of Instruction, If Relying on Rule 10b5-1</w:t>
            </w:r>
          </w:p>
        </w:tc>
        <w:tc>
          <w:tcPr>
            <w:tcW w:w="6128" w:type="dxa"/>
            <w:tcBorders/>
            <w:vAlign w:val="center"/>
          </w:tcPr>
          <w:p>
            <w:pPr>
              <w:pStyle w:val="TableContents"/>
              <w:bidi w:val="0"/>
              <w:spacing w:before="0" w:after="0"/>
              <w:jc w:val="left"/>
              <w:rPr/>
            </w:pPr>
            <w:r>
              <w:rPr/>
              <w:t>09/02/2025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7" w:type="dxa"/>
            <w:tcBorders/>
            <w:vAlign w:val="center"/>
          </w:tcPr>
          <w:p>
            <w:pPr>
              <w:pStyle w:val="TableContents"/>
              <w:bidi w:val="0"/>
              <w:spacing w:before="0" w:after="283"/>
              <w:jc w:val="left"/>
              <w:rPr/>
            </w:pPr>
            <w:r>
              <w:rPr/>
              <w:t>Signature</w:t>
            </w:r>
          </w:p>
        </w:tc>
        <w:tc>
          <w:tcPr>
            <w:tcW w:w="6128" w:type="dxa"/>
            <w:tcBorders/>
            <w:vAlign w:val="center"/>
          </w:tcPr>
          <w:p>
            <w:pPr>
              <w:pStyle w:val="TableContents"/>
              <w:bidi w:val="0"/>
              <w:spacing w:before="0" w:after="0"/>
              <w:jc w:val="left"/>
              <w:rPr/>
            </w:pPr>
            <w:r>
              <w:rPr/>
              <w:t>/s/ Andrew Dignan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3419</Characters>
  <CharactersWithSpaces>4038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