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589364.xml.htm"/>
      <w:bookmarkStart w:id="1" w:name="kswkform4_178958936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Mansharamani Leena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FIVE9,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3001 BISHOP DR., STE. #350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RAMON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94583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Five9,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FIVN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51,787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transferred these securities in bona fide gifts to two separate trusts.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Tiffany Meriweather,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6877" TargetMode="External"/><Relationship Id="rId5" Type="http://schemas.openxmlformats.org/officeDocument/2006/relationships/hyperlink" Target="http://www.sec.gov/cgi-bin/browse-edgar?action=getcompany&amp;CIK=00012888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585</Words>
  <Characters>3177</Characters>
  <CharactersWithSpaces>3693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